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2F0514A4" w:rsidR="00915240" w:rsidRPr="007A2A50" w:rsidRDefault="00536836"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Oracy, Communication and Language</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136E572F"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r w:rsidR="00536836">
              <w:rPr>
                <w:rFonts w:ascii="Calibri" w:hAnsi="Calibri" w:cs="Calibri"/>
                <w:b/>
                <w:sz w:val="24"/>
                <w:szCs w:val="24"/>
              </w:rPr>
              <w:t>Miss E Cunningham</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3839891" w14:textId="77777777" w:rsidR="00B81EE9" w:rsidRPr="00B81EE9" w:rsidRDefault="00B81EE9" w:rsidP="00B81EE9">
            <w:pPr>
              <w:rPr>
                <w:rFonts w:asciiTheme="majorHAnsi" w:hAnsiTheme="majorHAnsi" w:cstheme="majorHAnsi"/>
                <w:b/>
                <w:bCs/>
              </w:rPr>
            </w:pPr>
            <w:r w:rsidRPr="00B81EE9">
              <w:rPr>
                <w:rFonts w:asciiTheme="majorHAnsi" w:hAnsiTheme="majorHAnsi" w:cstheme="majorHAnsi"/>
                <w:b/>
                <w:bCs/>
              </w:rPr>
              <w:t>Intent</w:t>
            </w:r>
          </w:p>
          <w:p w14:paraId="3A80C014" w14:textId="77777777" w:rsidR="00B81EE9" w:rsidRPr="00B81EE9" w:rsidRDefault="00B81EE9" w:rsidP="00B81EE9">
            <w:pPr>
              <w:rPr>
                <w:rFonts w:asciiTheme="majorHAnsi" w:hAnsiTheme="majorHAnsi" w:cstheme="majorHAnsi"/>
              </w:rPr>
            </w:pPr>
            <w:r w:rsidRPr="00B81EE9">
              <w:rPr>
                <w:rFonts w:asciiTheme="majorHAnsi" w:hAnsiTheme="majorHAnsi" w:cstheme="majorHAnsi"/>
              </w:rPr>
              <w:t>At Ormiston Cliff Park Primary Academy, we recognise that oracy and effective language use are fundamental to learning, social interaction and future success. The National Curriculum for English states that pupils should:</w:t>
            </w:r>
          </w:p>
          <w:p w14:paraId="15AA8A8E" w14:textId="27982F82" w:rsidR="00B81EE9" w:rsidRDefault="00B81EE9" w:rsidP="00B81EE9">
            <w:pPr>
              <w:pStyle w:val="ListParagraph"/>
              <w:numPr>
                <w:ilvl w:val="0"/>
                <w:numId w:val="2"/>
              </w:numPr>
              <w:rPr>
                <w:rFonts w:asciiTheme="majorHAnsi" w:hAnsiTheme="majorHAnsi" w:cstheme="majorHAnsi"/>
              </w:rPr>
            </w:pPr>
            <w:r w:rsidRPr="00B81EE9">
              <w:rPr>
                <w:rFonts w:asciiTheme="majorHAnsi" w:hAnsiTheme="majorHAnsi" w:cstheme="majorHAnsi"/>
              </w:rPr>
              <w:t xml:space="preserve">acquire a wide vocabulary, an understanding of grammar and knowledge of linguistic conventions for reading, writing and spoken </w:t>
            </w:r>
            <w:r w:rsidR="00CE2D92" w:rsidRPr="00B81EE9">
              <w:rPr>
                <w:rFonts w:asciiTheme="majorHAnsi" w:hAnsiTheme="majorHAnsi" w:cstheme="majorHAnsi"/>
              </w:rPr>
              <w:t>language.</w:t>
            </w:r>
          </w:p>
          <w:p w14:paraId="32203384" w14:textId="41210DF0" w:rsidR="00B81EE9" w:rsidRDefault="00B81EE9" w:rsidP="00B81EE9">
            <w:pPr>
              <w:pStyle w:val="ListParagraph"/>
              <w:numPr>
                <w:ilvl w:val="0"/>
                <w:numId w:val="2"/>
              </w:numPr>
              <w:rPr>
                <w:rFonts w:asciiTheme="majorHAnsi" w:hAnsiTheme="majorHAnsi" w:cstheme="majorHAnsi"/>
              </w:rPr>
            </w:pPr>
            <w:r w:rsidRPr="00B81EE9">
              <w:rPr>
                <w:rFonts w:asciiTheme="majorHAnsi" w:hAnsiTheme="majorHAnsi" w:cstheme="majorHAnsi"/>
              </w:rPr>
              <w:t xml:space="preserve">write and speak clearly, accurately and coherently, adapting their language and style in and for a range of contexts, purposes and </w:t>
            </w:r>
            <w:r w:rsidR="00CE2D92" w:rsidRPr="00B81EE9">
              <w:rPr>
                <w:rFonts w:asciiTheme="majorHAnsi" w:hAnsiTheme="majorHAnsi" w:cstheme="majorHAnsi"/>
              </w:rPr>
              <w:t>audiences.</w:t>
            </w:r>
          </w:p>
          <w:p w14:paraId="37C85898" w14:textId="2114B2E8" w:rsidR="00B81EE9" w:rsidRPr="00B81EE9" w:rsidRDefault="00B81EE9" w:rsidP="00B81EE9">
            <w:pPr>
              <w:pStyle w:val="ListParagraph"/>
              <w:numPr>
                <w:ilvl w:val="0"/>
                <w:numId w:val="2"/>
              </w:numPr>
              <w:rPr>
                <w:rFonts w:asciiTheme="majorHAnsi" w:hAnsiTheme="majorHAnsi" w:cstheme="majorHAnsi"/>
              </w:rPr>
            </w:pPr>
            <w:r w:rsidRPr="00B81EE9">
              <w:rPr>
                <w:rFonts w:asciiTheme="majorHAnsi" w:hAnsiTheme="majorHAnsi" w:cstheme="majorHAnsi"/>
              </w:rPr>
              <w:t>use discussion to learn, elaborating and explaining their understanding and ideas with clarity and confidence.</w:t>
            </w:r>
          </w:p>
          <w:p w14:paraId="1BFB9B15" w14:textId="77777777" w:rsidR="00B81EE9" w:rsidRPr="00B81EE9" w:rsidRDefault="00B81EE9" w:rsidP="00B81EE9">
            <w:pPr>
              <w:rPr>
                <w:rFonts w:asciiTheme="majorHAnsi" w:hAnsiTheme="majorHAnsi" w:cstheme="majorHAnsi"/>
              </w:rPr>
            </w:pPr>
            <w:r w:rsidRPr="00B81EE9">
              <w:rPr>
                <w:rFonts w:asciiTheme="majorHAnsi" w:hAnsiTheme="majorHAnsi" w:cstheme="majorHAnsi"/>
              </w:rPr>
              <w:t>Our intent is to ensure that all pupils develop the skills, confidence and competence to express themselves fluently, coherently and respectfully in a wide range of contexts. Through a language-rich curriculum and high-quality teaching, children will acquire an ambitious and expanding vocabulary, enabling them to communicate their thoughts, ideas and emotions effectively.</w:t>
            </w:r>
          </w:p>
          <w:p w14:paraId="08E74DEE" w14:textId="1E7942A2" w:rsidR="00FF06F9" w:rsidRPr="007A2A50" w:rsidRDefault="00B81EE9" w:rsidP="00B81EE9">
            <w:pPr>
              <w:widowControl w:val="0"/>
              <w:pBdr>
                <w:top w:val="nil"/>
                <w:left w:val="nil"/>
                <w:bottom w:val="nil"/>
                <w:right w:val="nil"/>
                <w:between w:val="nil"/>
              </w:pBdr>
              <w:spacing w:line="240" w:lineRule="auto"/>
              <w:rPr>
                <w:rFonts w:ascii="Calibri" w:hAnsi="Calibri" w:cs="Calibri"/>
              </w:rPr>
            </w:pPr>
            <w:r w:rsidRPr="00B81EE9">
              <w:rPr>
                <w:rFonts w:asciiTheme="majorHAnsi" w:hAnsiTheme="majorHAnsi" w:cstheme="majorHAnsi"/>
              </w:rPr>
              <w:t>At Ormiston Cliff Park Primary Academy, we aim to create articulate, reflective and confident speakers and listeners who understand that language is a powerful tool for learning, connection and self-expression. Oracy and vocabulary development are at the heart of our curriculum design, underpinning success across all subjects and preparing pupils for lifelong learning and communication.</w:t>
            </w: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49D3F647" w14:textId="77777777" w:rsidR="006744CA" w:rsidRPr="006744CA" w:rsidRDefault="006744CA" w:rsidP="006744CA">
            <w:pPr>
              <w:widowControl w:val="0"/>
              <w:pBdr>
                <w:top w:val="nil"/>
                <w:left w:val="nil"/>
                <w:bottom w:val="nil"/>
                <w:right w:val="nil"/>
                <w:between w:val="nil"/>
              </w:pBdr>
              <w:spacing w:line="240" w:lineRule="auto"/>
              <w:rPr>
                <w:rFonts w:ascii="Calibri" w:hAnsi="Calibri" w:cs="Calibri"/>
                <w:b/>
                <w:bCs/>
                <w:lang w:val="en-GB"/>
              </w:rPr>
            </w:pPr>
            <w:r w:rsidRPr="006744CA">
              <w:rPr>
                <w:rFonts w:ascii="Calibri" w:hAnsi="Calibri" w:cs="Calibri"/>
                <w:b/>
                <w:bCs/>
                <w:lang w:val="en-GB"/>
              </w:rPr>
              <w:t>Implementation</w:t>
            </w:r>
          </w:p>
          <w:p w14:paraId="639BEFF0" w14:textId="77777777" w:rsidR="006744CA" w:rsidRPr="006744CA" w:rsidRDefault="006744CA" w:rsidP="006744CA">
            <w:pPr>
              <w:widowControl w:val="0"/>
              <w:pBdr>
                <w:top w:val="nil"/>
                <w:left w:val="nil"/>
                <w:bottom w:val="nil"/>
                <w:right w:val="nil"/>
                <w:between w:val="nil"/>
              </w:pBdr>
              <w:spacing w:line="240" w:lineRule="auto"/>
              <w:rPr>
                <w:rFonts w:ascii="Calibri" w:hAnsi="Calibri" w:cs="Calibri"/>
                <w:lang w:val="en-GB"/>
              </w:rPr>
            </w:pPr>
            <w:r w:rsidRPr="006744CA">
              <w:rPr>
                <w:rFonts w:ascii="Calibri" w:hAnsi="Calibri" w:cs="Calibri"/>
                <w:lang w:val="en-GB"/>
              </w:rPr>
              <w:t>Oracy and vocabulary development begin in the Early Years Foundation Stage, where children are immersed in a rich language environment through stories, songs, rhymes, role play and daily opportunities for structured talk. Pupils are encouraged to explore, explain and refine their thinking through conversation, with explicit teaching of new vocabulary and grammatical structures embedded within play and guided learning.</w:t>
            </w:r>
          </w:p>
          <w:p w14:paraId="7050A479" w14:textId="77777777" w:rsidR="006744CA" w:rsidRPr="006744CA" w:rsidRDefault="006744CA" w:rsidP="006744CA">
            <w:pPr>
              <w:widowControl w:val="0"/>
              <w:pBdr>
                <w:top w:val="nil"/>
                <w:left w:val="nil"/>
                <w:bottom w:val="nil"/>
                <w:right w:val="nil"/>
                <w:between w:val="nil"/>
              </w:pBdr>
              <w:spacing w:line="240" w:lineRule="auto"/>
              <w:rPr>
                <w:rFonts w:ascii="Calibri" w:hAnsi="Calibri" w:cs="Calibri"/>
                <w:lang w:val="en-GB"/>
              </w:rPr>
            </w:pPr>
            <w:r w:rsidRPr="006744CA">
              <w:rPr>
                <w:rFonts w:ascii="Calibri" w:hAnsi="Calibri" w:cs="Calibri"/>
                <w:lang w:val="en-GB"/>
              </w:rPr>
              <w:t>Throughout Key Stages One and Two, pupils continue to develop their spoken language through planned opportunities for dialogue, debate and presentation across the curriculum. The ‘Agree, Build, Challenge’ approach provides a consistent framework for discussion, enabling pupils to respond thoughtfully, justify opinions and build upon the ideas of others.</w:t>
            </w:r>
          </w:p>
          <w:p w14:paraId="60C2B170" w14:textId="77777777" w:rsidR="006744CA" w:rsidRPr="006744CA" w:rsidRDefault="006744CA" w:rsidP="006744CA">
            <w:pPr>
              <w:widowControl w:val="0"/>
              <w:pBdr>
                <w:top w:val="nil"/>
                <w:left w:val="nil"/>
                <w:bottom w:val="nil"/>
                <w:right w:val="nil"/>
                <w:between w:val="nil"/>
              </w:pBdr>
              <w:spacing w:line="240" w:lineRule="auto"/>
              <w:rPr>
                <w:rFonts w:ascii="Calibri" w:hAnsi="Calibri" w:cs="Calibri"/>
                <w:lang w:val="en-GB"/>
              </w:rPr>
            </w:pPr>
            <w:r w:rsidRPr="006744CA">
              <w:rPr>
                <w:rFonts w:ascii="Calibri" w:hAnsi="Calibri" w:cs="Calibri"/>
                <w:lang w:val="en-GB"/>
              </w:rPr>
              <w:t>Teachers explicitly model high-quality spoken language, questioning techniques and vocabulary use. Classroom talk is purposeful and inclusive, supported through scaffolds such as sentence stems, discussion prompts and visual vocabulary aids. Working walls, knowledge organisers and displays reinforce key vocabulary and encourage children to revisit and apply it independently.</w:t>
            </w:r>
          </w:p>
          <w:p w14:paraId="627B5C43" w14:textId="281DFCB7" w:rsidR="00FF06F9" w:rsidRPr="007A2A50" w:rsidRDefault="006744CA" w:rsidP="006744CA">
            <w:pPr>
              <w:widowControl w:val="0"/>
              <w:pBdr>
                <w:top w:val="nil"/>
                <w:left w:val="nil"/>
                <w:bottom w:val="nil"/>
                <w:right w:val="nil"/>
                <w:between w:val="nil"/>
              </w:pBdr>
              <w:spacing w:line="240" w:lineRule="auto"/>
              <w:rPr>
                <w:rFonts w:ascii="Calibri" w:hAnsi="Calibri" w:cs="Calibri"/>
                <w:lang w:val="en-GB"/>
              </w:rPr>
            </w:pPr>
            <w:r w:rsidRPr="006744CA">
              <w:rPr>
                <w:rFonts w:ascii="Calibri" w:hAnsi="Calibri" w:cs="Calibri"/>
                <w:lang w:val="en-GB"/>
              </w:rPr>
              <w:t xml:space="preserve">Targeted interventions, including pre-teaching of key vocabulary and structured language support, ensure that all learners—particularly those with additional needs or language delays—can access and participate fully in talk-rich learning experiences. Across all subjects, teachers plan for explicit </w:t>
            </w:r>
            <w:r w:rsidRPr="006744CA">
              <w:rPr>
                <w:rFonts w:ascii="Calibri" w:hAnsi="Calibri" w:cs="Calibri"/>
                <w:lang w:val="en-GB"/>
              </w:rPr>
              <w:lastRenderedPageBreak/>
              <w:t>vocabulary instruction and ensure that new language is contextualised, revisited and embedded through frequent use.</w:t>
            </w: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75D80190"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b/>
                <w:bCs/>
                <w:lang w:val="en-GB"/>
              </w:rPr>
            </w:pPr>
            <w:r w:rsidRPr="004467E3">
              <w:rPr>
                <w:rFonts w:ascii="Calibri" w:hAnsi="Calibri" w:cs="Calibri"/>
                <w:b/>
                <w:bCs/>
                <w:lang w:val="en-GB"/>
              </w:rPr>
              <w:lastRenderedPageBreak/>
              <w:t>Impact</w:t>
            </w:r>
          </w:p>
          <w:p w14:paraId="7AC0DEC8"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lang w:val="en-GB"/>
              </w:rPr>
            </w:pPr>
            <w:r w:rsidRPr="004467E3">
              <w:rPr>
                <w:rFonts w:ascii="Calibri" w:hAnsi="Calibri" w:cs="Calibri"/>
                <w:lang w:val="en-GB"/>
              </w:rPr>
              <w:t>The impact of our oracy and communication provision is evident in pupils who are confident, articulate and able to use language purposefully and appropriately across contexts. Pupils demonstrate an expanding vocabulary, the ability to explain and justify their thinking and the confidence to engage respectfully in dialogue and debate.</w:t>
            </w:r>
          </w:p>
          <w:p w14:paraId="542F8708"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lang w:val="en-GB"/>
              </w:rPr>
            </w:pPr>
            <w:r w:rsidRPr="004467E3">
              <w:rPr>
                <w:rFonts w:ascii="Calibri" w:hAnsi="Calibri" w:cs="Calibri"/>
                <w:lang w:val="en-GB"/>
              </w:rPr>
              <w:t>Progress in spoken language and vocabulary acquisition is monitored through formative assessment, lesson observations and regular review of children’s participation in discussions and presentations. Writing assessments also reflect the application and transfer of spoken language skills.</w:t>
            </w:r>
          </w:p>
          <w:p w14:paraId="3E5C18CB"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lang w:val="en-GB"/>
              </w:rPr>
            </w:pPr>
            <w:r w:rsidRPr="004467E3">
              <w:rPr>
                <w:rFonts w:ascii="Calibri" w:hAnsi="Calibri" w:cs="Calibri"/>
                <w:lang w:val="en-GB"/>
              </w:rPr>
              <w:t>Quality assurance processes—including learning walks, pupil voice activities and lesson drop-ins—ensure that high standards of oracy and language development are consistently maintained across the academy.</w:t>
            </w:r>
          </w:p>
          <w:p w14:paraId="6E300A3F"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lang w:val="en-GB"/>
              </w:rPr>
            </w:pPr>
            <w:r w:rsidRPr="004467E3">
              <w:rPr>
                <w:rFonts w:ascii="Calibri" w:hAnsi="Calibri" w:cs="Calibri"/>
                <w:lang w:val="en-GB"/>
              </w:rPr>
              <w:t>Ultimately, pupils at Ormiston Cliff Park Primary Academy leave as confident communicators who can listen actively, speak fluently and use language as a powerful tool for learning, collaboration and expression in the wider world.</w:t>
            </w:r>
          </w:p>
          <w:p w14:paraId="70D3A8F3" w14:textId="7CEEF272" w:rsidR="00FF06F9" w:rsidRPr="007A2A50" w:rsidRDefault="00FF06F9" w:rsidP="00F52E08">
            <w:pPr>
              <w:widowControl w:val="0"/>
              <w:pBdr>
                <w:top w:val="nil"/>
                <w:left w:val="nil"/>
                <w:bottom w:val="nil"/>
                <w:right w:val="nil"/>
                <w:between w:val="nil"/>
              </w:pBdr>
              <w:spacing w:line="240" w:lineRule="auto"/>
              <w:rPr>
                <w:rFonts w:ascii="Calibri" w:hAnsi="Calibri" w:cs="Calibri"/>
                <w:lang w:val="en-US"/>
              </w:rPr>
            </w:pP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abstractNum w:abstractNumId="1" w15:restartNumberingAfterBreak="0">
    <w:nsid w:val="341F3D03"/>
    <w:multiLevelType w:val="hybridMultilevel"/>
    <w:tmpl w:val="D8B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254655">
    <w:abstractNumId w:val="0"/>
  </w:num>
  <w:num w:numId="2" w16cid:durableId="641733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74630"/>
    <w:rsid w:val="000B08B5"/>
    <w:rsid w:val="0010051D"/>
    <w:rsid w:val="001E15FE"/>
    <w:rsid w:val="0025489F"/>
    <w:rsid w:val="002649BF"/>
    <w:rsid w:val="003446DE"/>
    <w:rsid w:val="00381B72"/>
    <w:rsid w:val="00383044"/>
    <w:rsid w:val="003C61E7"/>
    <w:rsid w:val="00426BD0"/>
    <w:rsid w:val="004467E3"/>
    <w:rsid w:val="00446D51"/>
    <w:rsid w:val="00494796"/>
    <w:rsid w:val="004B17E4"/>
    <w:rsid w:val="004C097C"/>
    <w:rsid w:val="0050345D"/>
    <w:rsid w:val="00504CF4"/>
    <w:rsid w:val="00536836"/>
    <w:rsid w:val="00575267"/>
    <w:rsid w:val="005A420B"/>
    <w:rsid w:val="005C6166"/>
    <w:rsid w:val="00603A58"/>
    <w:rsid w:val="00633D90"/>
    <w:rsid w:val="00660B71"/>
    <w:rsid w:val="006744CA"/>
    <w:rsid w:val="00685234"/>
    <w:rsid w:val="006A1589"/>
    <w:rsid w:val="006B3467"/>
    <w:rsid w:val="006C7BCC"/>
    <w:rsid w:val="006E5A36"/>
    <w:rsid w:val="006F327A"/>
    <w:rsid w:val="007411A4"/>
    <w:rsid w:val="007A2A50"/>
    <w:rsid w:val="007C0DAB"/>
    <w:rsid w:val="007E5BF8"/>
    <w:rsid w:val="00865236"/>
    <w:rsid w:val="008C6716"/>
    <w:rsid w:val="008F4A80"/>
    <w:rsid w:val="00915240"/>
    <w:rsid w:val="00955CF6"/>
    <w:rsid w:val="00A40074"/>
    <w:rsid w:val="00A85496"/>
    <w:rsid w:val="00AA5182"/>
    <w:rsid w:val="00AF4258"/>
    <w:rsid w:val="00B358FD"/>
    <w:rsid w:val="00B63C01"/>
    <w:rsid w:val="00B81EE9"/>
    <w:rsid w:val="00BD5972"/>
    <w:rsid w:val="00C2453F"/>
    <w:rsid w:val="00CD61C1"/>
    <w:rsid w:val="00CE2D92"/>
    <w:rsid w:val="00D225BE"/>
    <w:rsid w:val="00D867D1"/>
    <w:rsid w:val="00DF6BDF"/>
    <w:rsid w:val="00E10428"/>
    <w:rsid w:val="00E422A6"/>
    <w:rsid w:val="00E60E28"/>
    <w:rsid w:val="00E7007D"/>
    <w:rsid w:val="00EE22BD"/>
    <w:rsid w:val="00F52E08"/>
    <w:rsid w:val="00FF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7</cp:revision>
  <dcterms:created xsi:type="dcterms:W3CDTF">2026-01-26T11:08:00Z</dcterms:created>
  <dcterms:modified xsi:type="dcterms:W3CDTF">2026-01-26T11:11:00Z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